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4FC" w:rsidRPr="00C166EF" w:rsidRDefault="00110B71" w:rsidP="00A664FC">
      <w:pPr>
        <w:jc w:val="center"/>
      </w:pPr>
      <w:r w:rsidRPr="00C166EF">
        <w:rPr>
          <w:noProof/>
        </w:rPr>
        <w:drawing>
          <wp:inline distT="0" distB="0" distL="0" distR="0" wp14:anchorId="7A8ADD06" wp14:editId="3C4E25A4">
            <wp:extent cx="501650" cy="684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4FC" w:rsidRPr="00C166EF">
        <w:fldChar w:fldCharType="begin"/>
      </w:r>
      <w:r w:rsidR="00A664FC" w:rsidRPr="00C166EF">
        <w:instrText xml:space="preserve"> INCLUDEPICTURE "http://www.inet.hr/~box/images/grb-rh.gif" \* MERGEFORMATINET </w:instrText>
      </w:r>
      <w:r w:rsidR="00A664FC" w:rsidRPr="00C166EF">
        <w:fldChar w:fldCharType="end"/>
      </w:r>
    </w:p>
    <w:p w:rsidR="00A664FC" w:rsidRPr="00C166EF" w:rsidRDefault="00A664FC" w:rsidP="00A664FC">
      <w:pPr>
        <w:spacing w:before="60" w:after="1680"/>
        <w:jc w:val="center"/>
      </w:pPr>
      <w:r w:rsidRPr="00C166EF">
        <w:t>VLADA REPUBLIKE HRVATSKE</w:t>
      </w:r>
    </w:p>
    <w:p w:rsidR="00A664FC" w:rsidRPr="00C166EF" w:rsidRDefault="00A664FC" w:rsidP="00A664FC"/>
    <w:p w:rsidR="00A664FC" w:rsidRPr="00C166EF" w:rsidRDefault="00A664FC" w:rsidP="00A664FC">
      <w:pPr>
        <w:spacing w:after="2400"/>
        <w:jc w:val="right"/>
      </w:pPr>
      <w:r w:rsidRPr="00C166EF">
        <w:t>Zagreb,</w:t>
      </w:r>
      <w:r w:rsidR="008331C4">
        <w:t xml:space="preserve"> </w:t>
      </w:r>
      <w:r w:rsidR="000E6B2C">
        <w:t>9</w:t>
      </w:r>
      <w:r w:rsidR="004B6BF8">
        <w:t>. listopada</w:t>
      </w:r>
      <w:r w:rsidR="005005D6" w:rsidRPr="00C166EF">
        <w:t xml:space="preserve"> </w:t>
      </w:r>
      <w:r w:rsidR="00D619F5">
        <w:t>202</w:t>
      </w:r>
      <w:r w:rsidR="008331C4">
        <w:t>6</w:t>
      </w:r>
      <w:r w:rsidRPr="00C166EF">
        <w:t>.</w:t>
      </w:r>
    </w:p>
    <w:p w:rsidR="00A664FC" w:rsidRPr="00C166EF" w:rsidRDefault="00A664FC" w:rsidP="00A664FC">
      <w:pPr>
        <w:spacing w:line="360" w:lineRule="auto"/>
      </w:pPr>
      <w:r w:rsidRPr="00C166EF">
        <w:t>___________________________________________________________________________</w:t>
      </w:r>
    </w:p>
    <w:p w:rsidR="00A664FC" w:rsidRPr="00C166EF" w:rsidRDefault="00A664FC" w:rsidP="00A664FC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A664FC" w:rsidRPr="00C166EF" w:rsidSect="00242FFC">
          <w:headerReference w:type="even" r:id="rId13"/>
          <w:headerReference w:type="default" r:id="rId14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A664FC" w:rsidRPr="00C166EF" w:rsidTr="00242FFC">
        <w:tc>
          <w:tcPr>
            <w:tcW w:w="1951" w:type="dxa"/>
            <w:shd w:val="clear" w:color="auto" w:fill="auto"/>
          </w:tcPr>
          <w:p w:rsidR="00A664FC" w:rsidRPr="00C166EF" w:rsidRDefault="00A664FC" w:rsidP="00242FFC">
            <w:pPr>
              <w:spacing w:line="360" w:lineRule="auto"/>
              <w:jc w:val="right"/>
            </w:pPr>
            <w:r w:rsidRPr="00C166EF">
              <w:rPr>
                <w:b/>
                <w:smallCaps/>
              </w:rPr>
              <w:t>Predlagatelj</w:t>
            </w:r>
            <w:r w:rsidRPr="00C166EF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:rsidR="00A664FC" w:rsidRPr="00C166EF" w:rsidRDefault="006C42CF" w:rsidP="008331C4">
            <w:pPr>
              <w:ind w:left="-709" w:firstLine="709"/>
              <w:jc w:val="both"/>
            </w:pPr>
            <w:r>
              <w:t xml:space="preserve">Ministarstvo </w:t>
            </w:r>
            <w:bookmarkStart w:id="0" w:name="_Hlk241589199"/>
            <w:r w:rsidR="004E70A7" w:rsidRPr="004E70A7">
              <w:t>prostornoga uređenja, graditeljstva i državne imovine</w:t>
            </w:r>
            <w:bookmarkEnd w:id="0"/>
          </w:p>
        </w:tc>
      </w:tr>
    </w:tbl>
    <w:p w:rsidR="00A664FC" w:rsidRPr="00C166EF" w:rsidRDefault="00A664FC" w:rsidP="00A664FC">
      <w:pPr>
        <w:rPr>
          <w:vanish/>
        </w:rPr>
      </w:pPr>
    </w:p>
    <w:tbl>
      <w:tblPr>
        <w:tblpPr w:leftFromText="180" w:rightFromText="180" w:vertAnchor="text" w:horzAnchor="margin" w:tblpXSpec="right" w:tblpY="610"/>
        <w:tblW w:w="0" w:type="auto"/>
        <w:tblLook w:val="04A0" w:firstRow="1" w:lastRow="0" w:firstColumn="1" w:lastColumn="0" w:noHBand="0" w:noVBand="1"/>
      </w:tblPr>
      <w:tblGrid>
        <w:gridCol w:w="1940"/>
        <w:gridCol w:w="7132"/>
      </w:tblGrid>
      <w:tr w:rsidR="00A664FC" w:rsidRPr="00C166EF" w:rsidTr="00242FFC">
        <w:tc>
          <w:tcPr>
            <w:tcW w:w="1951" w:type="dxa"/>
            <w:shd w:val="clear" w:color="auto" w:fill="auto"/>
          </w:tcPr>
          <w:p w:rsidR="00A664FC" w:rsidRPr="00C166EF" w:rsidRDefault="00A664FC" w:rsidP="00242FFC">
            <w:pPr>
              <w:spacing w:line="360" w:lineRule="auto"/>
            </w:pPr>
            <w:r w:rsidRPr="00C166EF">
              <w:rPr>
                <w:b/>
                <w:smallCaps/>
              </w:rPr>
              <w:t>Predmet</w:t>
            </w:r>
            <w:r w:rsidRPr="00C166EF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:rsidR="00A664FC" w:rsidRPr="00C166EF" w:rsidRDefault="00A664FC" w:rsidP="008331C4">
            <w:pPr>
              <w:spacing w:line="360" w:lineRule="auto"/>
              <w:jc w:val="both"/>
            </w:pPr>
            <w:r w:rsidRPr="00C166EF">
              <w:rPr>
                <w:bCs/>
              </w:rPr>
              <w:t xml:space="preserve">Verifikacija odgovora na zastupničko pitanje </w:t>
            </w:r>
            <w:r w:rsidR="008331C4" w:rsidRPr="00DA7D8F">
              <w:rPr>
                <w:color w:val="1F1F1F"/>
                <w:bdr w:val="none" w:sz="0" w:space="0" w:color="auto" w:frame="1"/>
              </w:rPr>
              <w:t xml:space="preserve">Damira Barbira, u vezi s </w:t>
            </w:r>
            <w:r w:rsidR="004E70A7">
              <w:rPr>
                <w:bCs/>
              </w:rPr>
              <w:t xml:space="preserve"> </w:t>
            </w:r>
            <w:bookmarkStart w:id="1" w:name="_Hlk241589048"/>
            <w:r w:rsidR="004E70A7">
              <w:rPr>
                <w:bCs/>
              </w:rPr>
              <w:t>prodajom zemljišta</w:t>
            </w:r>
            <w:bookmarkEnd w:id="1"/>
          </w:p>
        </w:tc>
      </w:tr>
    </w:tbl>
    <w:p w:rsidR="00A664FC" w:rsidRPr="00C166EF" w:rsidRDefault="00A664FC" w:rsidP="00A664FC">
      <w:pPr>
        <w:spacing w:line="360" w:lineRule="auto"/>
        <w:sectPr w:rsidR="00A664FC" w:rsidRPr="00C166EF" w:rsidSect="00242FFC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  <w:r w:rsidRPr="00C166EF">
        <w:t>______________________________________________________________________________________________________________________________________________________</w:t>
      </w:r>
    </w:p>
    <w:p w:rsidR="00A664FC" w:rsidRPr="00C166EF" w:rsidRDefault="00A664FC" w:rsidP="00A664FC">
      <w:pPr>
        <w:suppressAutoHyphens/>
        <w:jc w:val="both"/>
        <w:rPr>
          <w:i/>
          <w:spacing w:val="-3"/>
        </w:rPr>
      </w:pPr>
      <w:r w:rsidRPr="00C166EF">
        <w:rPr>
          <w:spacing w:val="-3"/>
        </w:rPr>
        <w:lastRenderedPageBreak/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i/>
          <w:spacing w:val="-3"/>
        </w:rPr>
        <w:tab/>
      </w:r>
      <w:r w:rsidRPr="00C166EF">
        <w:rPr>
          <w:i/>
          <w:spacing w:val="-3"/>
        </w:rPr>
        <w:tab/>
        <w:t>PRIJEDLOG</w:t>
      </w:r>
    </w:p>
    <w:p w:rsidR="001F0B46" w:rsidRPr="00C166EF" w:rsidRDefault="001F0B46" w:rsidP="00A664FC">
      <w:pPr>
        <w:suppressAutoHyphens/>
        <w:jc w:val="both"/>
        <w:rPr>
          <w:spacing w:val="-3"/>
        </w:rPr>
      </w:pPr>
    </w:p>
    <w:p w:rsidR="001F0B46" w:rsidRPr="00C166EF" w:rsidRDefault="001F0B46" w:rsidP="00A664FC">
      <w:pPr>
        <w:suppressAutoHyphens/>
        <w:jc w:val="both"/>
        <w:rPr>
          <w:spacing w:val="-3"/>
        </w:rPr>
      </w:pPr>
    </w:p>
    <w:p w:rsidR="00A664FC" w:rsidRPr="00C166EF" w:rsidRDefault="00A664FC" w:rsidP="00A664FC">
      <w:pPr>
        <w:suppressAutoHyphens/>
        <w:jc w:val="both"/>
        <w:rPr>
          <w:spacing w:val="-3"/>
        </w:rPr>
      </w:pPr>
      <w:r w:rsidRPr="00C166EF">
        <w:rPr>
          <w:spacing w:val="-3"/>
        </w:rPr>
        <w:t>KLASA:</w:t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  <w:t xml:space="preserve"> </w:t>
      </w:r>
      <w:r w:rsidRPr="00C166EF">
        <w:rPr>
          <w:i/>
          <w:spacing w:val="-3"/>
        </w:rPr>
        <w:tab/>
      </w:r>
    </w:p>
    <w:p w:rsidR="00A664FC" w:rsidRPr="00C166EF" w:rsidRDefault="00A664FC" w:rsidP="00A664FC">
      <w:pPr>
        <w:suppressAutoHyphens/>
        <w:jc w:val="both"/>
        <w:rPr>
          <w:spacing w:val="-3"/>
        </w:rPr>
      </w:pPr>
      <w:r w:rsidRPr="00C166EF">
        <w:rPr>
          <w:spacing w:val="-3"/>
        </w:rPr>
        <w:t>URBROJ:</w:t>
      </w:r>
      <w:r w:rsidRPr="00C166EF">
        <w:rPr>
          <w:spacing w:val="-3"/>
        </w:rPr>
        <w:tab/>
      </w:r>
    </w:p>
    <w:p w:rsidR="00A664FC" w:rsidRPr="00C166EF" w:rsidRDefault="00A664FC" w:rsidP="00A664FC">
      <w:pPr>
        <w:suppressAutoHyphens/>
        <w:jc w:val="both"/>
        <w:rPr>
          <w:spacing w:val="-3"/>
        </w:rPr>
      </w:pPr>
    </w:p>
    <w:p w:rsidR="00A664FC" w:rsidRPr="00C166EF" w:rsidRDefault="00A664FC" w:rsidP="00A664FC">
      <w:pPr>
        <w:suppressAutoHyphens/>
        <w:jc w:val="both"/>
        <w:rPr>
          <w:spacing w:val="-3"/>
        </w:rPr>
      </w:pPr>
      <w:r w:rsidRPr="00C166EF">
        <w:rPr>
          <w:spacing w:val="-3"/>
        </w:rPr>
        <w:t>Zagreb,</w:t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  <w:t xml:space="preserve">         </w:t>
      </w:r>
      <w:r w:rsidRPr="00C166EF">
        <w:rPr>
          <w:spacing w:val="-3"/>
        </w:rPr>
        <w:tab/>
      </w:r>
    </w:p>
    <w:p w:rsidR="00A664FC" w:rsidRDefault="00A664FC" w:rsidP="00A664FC">
      <w:pPr>
        <w:suppressAutoHyphens/>
        <w:jc w:val="both"/>
        <w:rPr>
          <w:spacing w:val="-3"/>
        </w:rPr>
      </w:pPr>
    </w:p>
    <w:p w:rsidR="00A664FC" w:rsidRPr="00C166EF" w:rsidRDefault="00A664FC" w:rsidP="00A664FC">
      <w:pPr>
        <w:suppressAutoHyphens/>
        <w:jc w:val="both"/>
        <w:rPr>
          <w:b/>
          <w:spacing w:val="-3"/>
        </w:rPr>
      </w:pP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spacing w:val="-3"/>
        </w:rPr>
        <w:tab/>
      </w:r>
      <w:r w:rsidRPr="00C166EF">
        <w:rPr>
          <w:b/>
          <w:spacing w:val="-3"/>
        </w:rPr>
        <w:t>PREDSJEDNIKU HRVATSKOGA SABORA</w:t>
      </w:r>
    </w:p>
    <w:p w:rsidR="00A664FC" w:rsidRDefault="00A664FC" w:rsidP="00A664FC">
      <w:pPr>
        <w:tabs>
          <w:tab w:val="left" w:pos="-720"/>
        </w:tabs>
        <w:suppressAutoHyphens/>
        <w:jc w:val="both"/>
        <w:rPr>
          <w:spacing w:val="-3"/>
        </w:rPr>
      </w:pPr>
    </w:p>
    <w:p w:rsidR="009943F3" w:rsidRPr="00C166EF" w:rsidRDefault="009943F3" w:rsidP="00A664FC">
      <w:pPr>
        <w:tabs>
          <w:tab w:val="left" w:pos="-720"/>
        </w:tabs>
        <w:suppressAutoHyphens/>
        <w:jc w:val="both"/>
        <w:rPr>
          <w:spacing w:val="-3"/>
        </w:rPr>
      </w:pPr>
    </w:p>
    <w:p w:rsidR="00A9255A" w:rsidRPr="00BC56E3" w:rsidRDefault="00A664FC" w:rsidP="00F468C5">
      <w:pPr>
        <w:tabs>
          <w:tab w:val="left" w:pos="-720"/>
        </w:tabs>
        <w:suppressAutoHyphens/>
        <w:ind w:left="1418" w:hanging="1418"/>
        <w:jc w:val="both"/>
        <w:rPr>
          <w:bCs/>
        </w:rPr>
      </w:pPr>
      <w:r w:rsidRPr="00C166EF">
        <w:rPr>
          <w:spacing w:val="-3"/>
        </w:rPr>
        <w:t>PREDMET:</w:t>
      </w:r>
      <w:r w:rsidRPr="00C166EF">
        <w:rPr>
          <w:spacing w:val="-3"/>
        </w:rPr>
        <w:tab/>
        <w:t xml:space="preserve">Zastupničko pitanje </w:t>
      </w:r>
      <w:r w:rsidR="008331C4" w:rsidRPr="00DA7D8F">
        <w:rPr>
          <w:color w:val="1F1F1F"/>
          <w:bdr w:val="none" w:sz="0" w:space="0" w:color="auto" w:frame="1"/>
        </w:rPr>
        <w:t xml:space="preserve">Damira Barbira, u vezi s </w:t>
      </w:r>
      <w:r w:rsidR="004E70A7">
        <w:rPr>
          <w:bCs/>
        </w:rPr>
        <w:t xml:space="preserve">prodajom zemljišta </w:t>
      </w:r>
      <w:r w:rsidR="00A9255A" w:rsidRPr="00C166EF">
        <w:rPr>
          <w:spacing w:val="-3"/>
        </w:rPr>
        <w:t>- odgovor Vlade</w:t>
      </w:r>
    </w:p>
    <w:p w:rsidR="00A664FC" w:rsidRDefault="00A664FC" w:rsidP="00A664FC">
      <w:pPr>
        <w:tabs>
          <w:tab w:val="left" w:pos="-720"/>
        </w:tabs>
        <w:suppressAutoHyphens/>
        <w:ind w:left="1418" w:hanging="1418"/>
        <w:jc w:val="both"/>
        <w:rPr>
          <w:spacing w:val="-3"/>
        </w:rPr>
      </w:pPr>
    </w:p>
    <w:p w:rsidR="009D2BFC" w:rsidRPr="00C166EF" w:rsidRDefault="009D2BFC" w:rsidP="00A664FC">
      <w:pPr>
        <w:tabs>
          <w:tab w:val="left" w:pos="-720"/>
        </w:tabs>
        <w:suppressAutoHyphens/>
        <w:ind w:left="1418" w:hanging="1418"/>
        <w:jc w:val="both"/>
        <w:rPr>
          <w:spacing w:val="-3"/>
        </w:rPr>
      </w:pPr>
    </w:p>
    <w:p w:rsidR="005005D6" w:rsidRPr="009D2BFC" w:rsidRDefault="00B05868" w:rsidP="00A664FC">
      <w:pPr>
        <w:tabs>
          <w:tab w:val="left" w:pos="-720"/>
        </w:tabs>
        <w:suppressAutoHyphens/>
        <w:jc w:val="both"/>
        <w:rPr>
          <w:bCs/>
          <w:spacing w:val="-3"/>
        </w:rPr>
      </w:pPr>
      <w:r w:rsidRPr="00C166EF">
        <w:rPr>
          <w:spacing w:val="-3"/>
        </w:rPr>
        <w:tab/>
      </w:r>
      <w:r w:rsidR="000055EF">
        <w:rPr>
          <w:spacing w:val="-3"/>
        </w:rPr>
        <w:tab/>
      </w:r>
      <w:r w:rsidR="0055736B" w:rsidRPr="009D2BFC">
        <w:rPr>
          <w:spacing w:val="-3"/>
        </w:rPr>
        <w:t>Zastupni</w:t>
      </w:r>
      <w:r w:rsidR="00110B71">
        <w:rPr>
          <w:spacing w:val="-3"/>
        </w:rPr>
        <w:t>k</w:t>
      </w:r>
      <w:r w:rsidR="00A664FC" w:rsidRPr="009D2BFC">
        <w:rPr>
          <w:spacing w:val="-3"/>
        </w:rPr>
        <w:t xml:space="preserve"> u Hrvatskome saboru</w:t>
      </w:r>
      <w:r w:rsidR="0078497D">
        <w:rPr>
          <w:spacing w:val="-3"/>
        </w:rPr>
        <w:t>,</w:t>
      </w:r>
      <w:r w:rsidR="009D2BFC" w:rsidRPr="009D2BFC">
        <w:rPr>
          <w:spacing w:val="-3"/>
        </w:rPr>
        <w:t xml:space="preserve"> </w:t>
      </w:r>
      <w:r w:rsidR="00110B71">
        <w:rPr>
          <w:spacing w:val="-3"/>
        </w:rPr>
        <w:t>Damir Barbir</w:t>
      </w:r>
      <w:r w:rsidR="00A664FC" w:rsidRPr="009D2BFC">
        <w:rPr>
          <w:spacing w:val="-3"/>
        </w:rPr>
        <w:t>, postavi</w:t>
      </w:r>
      <w:r w:rsidR="00110B71">
        <w:rPr>
          <w:spacing w:val="-3"/>
        </w:rPr>
        <w:t>o</w:t>
      </w:r>
      <w:r w:rsidR="00A664FC" w:rsidRPr="009D2BFC">
        <w:rPr>
          <w:spacing w:val="-3"/>
        </w:rPr>
        <w:t xml:space="preserve"> je, sukladno </w:t>
      </w:r>
      <w:r w:rsidR="00621F5B" w:rsidRPr="009D2BFC">
        <w:rPr>
          <w:spacing w:val="-3"/>
        </w:rPr>
        <w:t>člank</w:t>
      </w:r>
      <w:r w:rsidR="00AF1E1F">
        <w:rPr>
          <w:spacing w:val="-3"/>
        </w:rPr>
        <w:t>u</w:t>
      </w:r>
      <w:r w:rsidR="0055736B" w:rsidRPr="009D2BFC">
        <w:rPr>
          <w:spacing w:val="-3"/>
        </w:rPr>
        <w:t xml:space="preserve"> </w:t>
      </w:r>
      <w:r w:rsidR="00621F5B" w:rsidRPr="009D2BFC">
        <w:rPr>
          <w:spacing w:val="-3"/>
        </w:rPr>
        <w:t xml:space="preserve">140. </w:t>
      </w:r>
      <w:r w:rsidR="00A664FC" w:rsidRPr="009D2BFC">
        <w:rPr>
          <w:spacing w:val="-3"/>
        </w:rPr>
        <w:t xml:space="preserve">Poslovnika Hrvatskoga sabora </w:t>
      </w:r>
      <w:r w:rsidR="001F0B46" w:rsidRPr="009D2BFC">
        <w:rPr>
          <w:spacing w:val="-3"/>
        </w:rPr>
        <w:t>(„Narodne novine</w:t>
      </w:r>
      <w:bookmarkStart w:id="2" w:name="_Hlk177371675"/>
      <w:r w:rsidR="001F0B46" w:rsidRPr="009D2BFC">
        <w:rPr>
          <w:spacing w:val="-3"/>
        </w:rPr>
        <w:t>“</w:t>
      </w:r>
      <w:bookmarkEnd w:id="2"/>
      <w:r w:rsidR="001F0B46" w:rsidRPr="009D2BFC">
        <w:rPr>
          <w:spacing w:val="-3"/>
        </w:rPr>
        <w:t xml:space="preserve">, </w:t>
      </w:r>
      <w:r w:rsidR="00A664FC" w:rsidRPr="009D2BFC">
        <w:rPr>
          <w:spacing w:val="-3"/>
        </w:rPr>
        <w:t xml:space="preserve">br. </w:t>
      </w:r>
      <w:r w:rsidR="00110B71">
        <w:rPr>
          <w:spacing w:val="-3"/>
        </w:rPr>
        <w:t>81/13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>, 113/16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>, 69/17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>, 29/18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>, 53/20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>, 119/20</w:t>
      </w:r>
      <w:r w:rsidR="006A1DFC">
        <w:rPr>
          <w:spacing w:val="-3"/>
        </w:rPr>
        <w:t>.</w:t>
      </w:r>
      <w:r w:rsidR="00F67161" w:rsidRPr="009D2BFC">
        <w:rPr>
          <w:spacing w:val="-3"/>
        </w:rPr>
        <w:t xml:space="preserve"> - Odluka Us</w:t>
      </w:r>
      <w:r w:rsidR="008E0EE4" w:rsidRPr="009D2BFC">
        <w:rPr>
          <w:spacing w:val="-3"/>
        </w:rPr>
        <w:t>tavnog suda Republike Hrvatske,</w:t>
      </w:r>
      <w:r w:rsidR="00F67161" w:rsidRPr="009D2BFC">
        <w:rPr>
          <w:spacing w:val="-3"/>
        </w:rPr>
        <w:t xml:space="preserve"> 123/20</w:t>
      </w:r>
      <w:r w:rsidR="006A1DFC">
        <w:rPr>
          <w:spacing w:val="-3"/>
        </w:rPr>
        <w:t>.</w:t>
      </w:r>
      <w:r w:rsidR="008E0EE4" w:rsidRPr="009D2BFC">
        <w:rPr>
          <w:spacing w:val="-3"/>
        </w:rPr>
        <w:t xml:space="preserve"> i 86/23</w:t>
      </w:r>
      <w:r w:rsidR="006A1DFC">
        <w:rPr>
          <w:spacing w:val="-3"/>
        </w:rPr>
        <w:t>.</w:t>
      </w:r>
      <w:r w:rsidR="008E0EE4" w:rsidRPr="009D2BFC">
        <w:rPr>
          <w:spacing w:val="-3"/>
        </w:rPr>
        <w:t xml:space="preserve"> - </w:t>
      </w:r>
      <w:bookmarkStart w:id="3" w:name="_Hlk177372053"/>
      <w:r w:rsidR="008E0EE4" w:rsidRPr="009D2BFC">
        <w:rPr>
          <w:spacing w:val="-3"/>
        </w:rPr>
        <w:t>Odluka Ustavnog suda Republike Hrvatske</w:t>
      </w:r>
      <w:bookmarkEnd w:id="3"/>
      <w:r w:rsidR="00A664FC" w:rsidRPr="009D2BFC">
        <w:rPr>
          <w:spacing w:val="-3"/>
        </w:rPr>
        <w:t>),</w:t>
      </w:r>
      <w:r w:rsidR="00A664FC" w:rsidRPr="009D2BFC">
        <w:t xml:space="preserve"> </w:t>
      </w:r>
      <w:r w:rsidR="002877DD">
        <w:t xml:space="preserve">zastupničko pitanje </w:t>
      </w:r>
      <w:r w:rsidR="00110B71" w:rsidRPr="00DA7D8F">
        <w:rPr>
          <w:color w:val="1F1F1F"/>
          <w:bdr w:val="none" w:sz="0" w:space="0" w:color="auto" w:frame="1"/>
        </w:rPr>
        <w:t xml:space="preserve">u vezi s </w:t>
      </w:r>
      <w:r w:rsidR="004E70A7">
        <w:rPr>
          <w:bCs/>
        </w:rPr>
        <w:t>prodajom zemljišta.</w:t>
      </w:r>
    </w:p>
    <w:p w:rsidR="009D2BFC" w:rsidRPr="00C166EF" w:rsidRDefault="009D2BFC" w:rsidP="00A664FC">
      <w:pPr>
        <w:tabs>
          <w:tab w:val="left" w:pos="-720"/>
        </w:tabs>
        <w:suppressAutoHyphens/>
        <w:jc w:val="both"/>
        <w:rPr>
          <w:spacing w:val="-3"/>
        </w:rPr>
      </w:pPr>
    </w:p>
    <w:p w:rsidR="00A664FC" w:rsidRPr="00C166EF" w:rsidRDefault="00B05868" w:rsidP="00A664FC">
      <w:pPr>
        <w:tabs>
          <w:tab w:val="left" w:pos="-720"/>
        </w:tabs>
        <w:suppressAutoHyphens/>
        <w:jc w:val="both"/>
        <w:rPr>
          <w:spacing w:val="-3"/>
        </w:rPr>
      </w:pPr>
      <w:r w:rsidRPr="00C166EF">
        <w:rPr>
          <w:spacing w:val="-3"/>
        </w:rPr>
        <w:tab/>
      </w:r>
      <w:r w:rsidR="000055EF">
        <w:rPr>
          <w:spacing w:val="-3"/>
        </w:rPr>
        <w:tab/>
      </w:r>
      <w:r w:rsidR="00A664FC" w:rsidRPr="00C166EF">
        <w:rPr>
          <w:spacing w:val="-3"/>
        </w:rPr>
        <w:t>Na navedeno zastupničko pitanje Vlada Republike Hrvatske</w:t>
      </w:r>
      <w:r w:rsidR="001F0B46" w:rsidRPr="00C166EF">
        <w:rPr>
          <w:spacing w:val="-3"/>
        </w:rPr>
        <w:t xml:space="preserve"> daje sljedeći odgovor:</w:t>
      </w:r>
    </w:p>
    <w:p w:rsidR="004E70A7" w:rsidRPr="00D356C1" w:rsidRDefault="004E70A7" w:rsidP="004E70A7">
      <w:pPr>
        <w:ind w:firstLine="708"/>
        <w:jc w:val="both"/>
        <w:rPr>
          <w:noProof/>
        </w:rPr>
      </w:pPr>
    </w:p>
    <w:p w:rsidR="004E70A7" w:rsidRDefault="004E70A7" w:rsidP="004E70A7">
      <w:pPr>
        <w:ind w:firstLine="708"/>
        <w:jc w:val="both"/>
        <w:rPr>
          <w:bCs/>
          <w:noProof/>
        </w:rPr>
      </w:pPr>
      <w:r>
        <w:rPr>
          <w:noProof/>
        </w:rPr>
        <w:tab/>
      </w:r>
      <w:r w:rsidRPr="00107DAD">
        <w:rPr>
          <w:noProof/>
        </w:rPr>
        <w:t>Donošenje O</w:t>
      </w:r>
      <w:r w:rsidRPr="00107DAD">
        <w:rPr>
          <w:bCs/>
          <w:noProof/>
        </w:rPr>
        <w:t xml:space="preserve">dluke o prodaji predmetnih nekretnina bilo je </w:t>
      </w:r>
      <w:r w:rsidR="00754FDE">
        <w:rPr>
          <w:bCs/>
          <w:noProof/>
        </w:rPr>
        <w:t xml:space="preserve">u </w:t>
      </w:r>
      <w:r w:rsidRPr="00107DAD">
        <w:rPr>
          <w:bCs/>
          <w:noProof/>
        </w:rPr>
        <w:t xml:space="preserve">nadležnosti ministarstva nadležnog za državnu imovinu </w:t>
      </w:r>
      <w:r>
        <w:rPr>
          <w:bCs/>
          <w:noProof/>
        </w:rPr>
        <w:t xml:space="preserve">slijedom čega je Odluku o prodaji </w:t>
      </w:r>
      <w:r w:rsidRPr="00D356C1">
        <w:rPr>
          <w:bCs/>
          <w:noProof/>
        </w:rPr>
        <w:t>donio</w:t>
      </w:r>
      <w:r>
        <w:rPr>
          <w:bCs/>
          <w:noProof/>
        </w:rPr>
        <w:t xml:space="preserve"> </w:t>
      </w:r>
      <w:r w:rsidRPr="00D356C1">
        <w:rPr>
          <w:bCs/>
          <w:noProof/>
        </w:rPr>
        <w:t>ministar nadležan za državnu imovinu 30. studenog</w:t>
      </w:r>
      <w:r w:rsidR="00754FDE">
        <w:rPr>
          <w:bCs/>
          <w:noProof/>
        </w:rPr>
        <w:t>a</w:t>
      </w:r>
      <w:r w:rsidRPr="00D356C1">
        <w:rPr>
          <w:bCs/>
          <w:noProof/>
        </w:rPr>
        <w:t xml:space="preserve"> 2022. i to na temelju članka 32. stavka 2. Zakona o neprocijenjenom građevinskom zemljištu („Narodne novine“, br</w:t>
      </w:r>
      <w:r>
        <w:rPr>
          <w:bCs/>
          <w:noProof/>
        </w:rPr>
        <w:t>oj</w:t>
      </w:r>
      <w:r w:rsidRPr="00D356C1">
        <w:rPr>
          <w:bCs/>
          <w:noProof/>
        </w:rPr>
        <w:t xml:space="preserve"> 50/20</w:t>
      </w:r>
      <w:r>
        <w:rPr>
          <w:bCs/>
          <w:noProof/>
        </w:rPr>
        <w:t>.</w:t>
      </w:r>
      <w:r w:rsidRPr="00D356C1">
        <w:rPr>
          <w:bCs/>
          <w:noProof/>
        </w:rPr>
        <w:t>), vezano uz članak 4., članak 9. stavak 2. i članak 37. stavak 4. Zakona o upravljanju državnom imovinom („Narodne novine“, br</w:t>
      </w:r>
      <w:r>
        <w:rPr>
          <w:bCs/>
          <w:noProof/>
        </w:rPr>
        <w:t>oj</w:t>
      </w:r>
      <w:r w:rsidRPr="00D356C1">
        <w:rPr>
          <w:bCs/>
          <w:noProof/>
        </w:rPr>
        <w:t xml:space="preserve"> 52/18</w:t>
      </w:r>
      <w:r>
        <w:rPr>
          <w:bCs/>
          <w:noProof/>
        </w:rPr>
        <w:t>.</w:t>
      </w:r>
      <w:r w:rsidRPr="00D356C1">
        <w:rPr>
          <w:bCs/>
          <w:noProof/>
        </w:rPr>
        <w:t>) te članak 2. stavak 1. podstavak 1. i članak 15. Uredbe o postupcima koji prethode sklapanju pravnih poslova raspolaganja nekretninama u vlasništvu Republike Hrvatske u svrhu prodaje, razvrgnuća suvlasničke zajednice, zamjene, davanja u zakup ili najam te o postupcima u vezi s</w:t>
      </w:r>
      <w:r w:rsidR="00754FDE">
        <w:rPr>
          <w:bCs/>
          <w:noProof/>
        </w:rPr>
        <w:t>a</w:t>
      </w:r>
      <w:r w:rsidRPr="00D356C1">
        <w:rPr>
          <w:bCs/>
          <w:noProof/>
        </w:rPr>
        <w:t xml:space="preserve"> stjecanjem nekretnina i drugih stvarnih prava u korist Republike Hrvatske („Narodne novine“, br</w:t>
      </w:r>
      <w:r>
        <w:rPr>
          <w:bCs/>
          <w:noProof/>
        </w:rPr>
        <w:t>oj</w:t>
      </w:r>
      <w:r w:rsidRPr="00D356C1">
        <w:rPr>
          <w:bCs/>
          <w:noProof/>
        </w:rPr>
        <w:t xml:space="preserve"> 95/18</w:t>
      </w:r>
      <w:r>
        <w:rPr>
          <w:bCs/>
          <w:noProof/>
        </w:rPr>
        <w:t>.</w:t>
      </w:r>
      <w:r w:rsidRPr="00D356C1">
        <w:rPr>
          <w:bCs/>
          <w:noProof/>
        </w:rPr>
        <w:t>).</w:t>
      </w:r>
    </w:p>
    <w:p w:rsidR="00FB1C51" w:rsidRDefault="00FB1C51" w:rsidP="004E70A7">
      <w:pPr>
        <w:ind w:firstLine="708"/>
        <w:jc w:val="both"/>
        <w:rPr>
          <w:bCs/>
          <w:noProof/>
        </w:rPr>
      </w:pPr>
    </w:p>
    <w:p w:rsidR="00FB1C51" w:rsidRDefault="00C80494" w:rsidP="00FB1C51">
      <w:pPr>
        <w:ind w:firstLine="708"/>
        <w:jc w:val="both"/>
        <w:rPr>
          <w:noProof/>
        </w:rPr>
      </w:pPr>
      <w:r>
        <w:rPr>
          <w:noProof/>
        </w:rPr>
        <w:tab/>
      </w:r>
      <w:r w:rsidR="00FB1C51">
        <w:rPr>
          <w:noProof/>
        </w:rPr>
        <w:t>Naime, d</w:t>
      </w:r>
      <w:r w:rsidR="00FB1C51" w:rsidRPr="00D356C1">
        <w:rPr>
          <w:noProof/>
        </w:rPr>
        <w:t>ruštvo IZGRADNJA d.d., Šibenik podnijelo je 22. siječnja 2018. zahtjev za kupnju nekretnina u vlasništvu Republike Hrvatske u k.o. Šibenik.</w:t>
      </w:r>
    </w:p>
    <w:p w:rsidR="004E70A7" w:rsidRPr="00D356C1" w:rsidRDefault="004E70A7" w:rsidP="004E70A7">
      <w:pPr>
        <w:ind w:firstLine="708"/>
        <w:jc w:val="both"/>
        <w:rPr>
          <w:bCs/>
          <w:noProof/>
        </w:rPr>
      </w:pPr>
    </w:p>
    <w:p w:rsidR="004E70A7" w:rsidRPr="00D356C1" w:rsidRDefault="004E70A7" w:rsidP="004E70A7">
      <w:pPr>
        <w:ind w:firstLine="708"/>
        <w:jc w:val="both"/>
        <w:rPr>
          <w:bCs/>
          <w:noProof/>
        </w:rPr>
      </w:pPr>
      <w:r>
        <w:rPr>
          <w:bCs/>
          <w:noProof/>
        </w:rPr>
        <w:tab/>
      </w:r>
      <w:r w:rsidRPr="00D356C1">
        <w:rPr>
          <w:bCs/>
          <w:noProof/>
        </w:rPr>
        <w:t xml:space="preserve">Prije donošenja navedene Odluke, izvršena je procjena vrijednosti predmetnih nekretnina od strane Visokog procjeniteljskog povjerenstva sukladno odredbama zakona i podzakonskih propisa kojima se uređuje procjena vrijednosti nekretnina. Prema izračunu vrijednosti predmetnih nekretnina od strane Visokog procjeniteljskog povjerenstva utvrđena je kupoprodajna cijena u iznosu od 2.200.000,00 kuna (291.990,18 </w:t>
      </w:r>
      <w:r>
        <w:rPr>
          <w:bCs/>
          <w:noProof/>
        </w:rPr>
        <w:t>eura</w:t>
      </w:r>
      <w:r w:rsidRPr="00D356C1">
        <w:rPr>
          <w:bCs/>
          <w:noProof/>
        </w:rPr>
        <w:t>).</w:t>
      </w:r>
    </w:p>
    <w:p w:rsidR="004E70A7" w:rsidRPr="00D356C1" w:rsidRDefault="004E70A7" w:rsidP="004E70A7">
      <w:pPr>
        <w:ind w:firstLine="708"/>
        <w:jc w:val="both"/>
        <w:rPr>
          <w:bCs/>
          <w:noProof/>
        </w:rPr>
      </w:pPr>
    </w:p>
    <w:p w:rsidR="004E70A7" w:rsidRDefault="004E70A7" w:rsidP="004E70A7">
      <w:pPr>
        <w:ind w:firstLine="708"/>
        <w:jc w:val="both"/>
        <w:rPr>
          <w:bCs/>
          <w:noProof/>
        </w:rPr>
      </w:pPr>
      <w:r>
        <w:rPr>
          <w:bCs/>
          <w:noProof/>
        </w:rPr>
        <w:tab/>
      </w:r>
      <w:r w:rsidRPr="00D356C1">
        <w:rPr>
          <w:bCs/>
          <w:noProof/>
        </w:rPr>
        <w:t xml:space="preserve">Slijedom navedenog, a </w:t>
      </w:r>
      <w:r>
        <w:rPr>
          <w:bCs/>
          <w:noProof/>
        </w:rPr>
        <w:t xml:space="preserve">na </w:t>
      </w:r>
      <w:r w:rsidRPr="00D356C1">
        <w:rPr>
          <w:bCs/>
          <w:noProof/>
        </w:rPr>
        <w:t>temelj</w:t>
      </w:r>
      <w:r>
        <w:rPr>
          <w:bCs/>
          <w:noProof/>
        </w:rPr>
        <w:t>u</w:t>
      </w:r>
      <w:r w:rsidRPr="00D356C1">
        <w:rPr>
          <w:bCs/>
          <w:noProof/>
        </w:rPr>
        <w:t xml:space="preserve"> </w:t>
      </w:r>
      <w:r w:rsidR="00754FDE">
        <w:rPr>
          <w:bCs/>
          <w:noProof/>
        </w:rPr>
        <w:t>spomenute</w:t>
      </w:r>
      <w:r w:rsidRPr="00D356C1">
        <w:rPr>
          <w:bCs/>
          <w:noProof/>
        </w:rPr>
        <w:t xml:space="preserve"> Odluke sklopljen je Ugovor o kupoprodaji nekretnina, uz pozitivno mišljenje Općinskog državnog odvjetništva u Šibeniku.</w:t>
      </w:r>
    </w:p>
    <w:p w:rsidR="00110B71" w:rsidRDefault="004E70A7" w:rsidP="00C80494">
      <w:pPr>
        <w:ind w:firstLine="708"/>
        <w:jc w:val="both"/>
      </w:pPr>
      <w:r>
        <w:rPr>
          <w:bCs/>
          <w:noProof/>
        </w:rPr>
        <w:tab/>
      </w:r>
    </w:p>
    <w:p w:rsidR="009D2BFC" w:rsidRPr="00CF4601" w:rsidRDefault="000055EF" w:rsidP="002B4B05">
      <w:pPr>
        <w:ind w:firstLine="709"/>
        <w:jc w:val="both"/>
        <w:rPr>
          <w:rFonts w:eastAsia="Calibri"/>
          <w:lang w:eastAsia="en-US"/>
        </w:rPr>
      </w:pPr>
      <w:r>
        <w:rPr>
          <w:color w:val="000000"/>
        </w:rPr>
        <w:tab/>
      </w:r>
      <w:r w:rsidR="00FE239F">
        <w:rPr>
          <w:color w:val="000000"/>
        </w:rPr>
        <w:t>Eventualno potrebna dodatna obrazloženja u vezi s pitanjem zastupni</w:t>
      </w:r>
      <w:r w:rsidR="00110B71">
        <w:rPr>
          <w:color w:val="000000"/>
        </w:rPr>
        <w:t>ka</w:t>
      </w:r>
      <w:r w:rsidR="00FE239F">
        <w:rPr>
          <w:color w:val="000000"/>
        </w:rPr>
        <w:t xml:space="preserve"> dat će </w:t>
      </w:r>
      <w:r w:rsidR="00110B71">
        <w:rPr>
          <w:color w:val="000000"/>
        </w:rPr>
        <w:t xml:space="preserve">potpredsjednik Vlade Republike Hrvatske i </w:t>
      </w:r>
      <w:r w:rsidR="009D2BFC">
        <w:t xml:space="preserve">ministar </w:t>
      </w:r>
      <w:r w:rsidR="004E70A7" w:rsidRPr="004E70A7">
        <w:t>prostornoga uređenja, graditeljstva i državne imovine</w:t>
      </w:r>
      <w:r w:rsidR="004E70A7">
        <w:t xml:space="preserve"> Branko Bačić</w:t>
      </w:r>
      <w:r w:rsidR="009D2BFC">
        <w:t>.</w:t>
      </w:r>
    </w:p>
    <w:p w:rsidR="00FE239F" w:rsidRDefault="00FE239F" w:rsidP="00CF4601">
      <w:pPr>
        <w:ind w:firstLine="1416"/>
        <w:jc w:val="both"/>
        <w:rPr>
          <w:color w:val="000000"/>
        </w:rPr>
      </w:pPr>
    </w:p>
    <w:p w:rsidR="00787BBC" w:rsidRPr="00C166EF" w:rsidRDefault="00787BBC" w:rsidP="00621F5B">
      <w:pPr>
        <w:tabs>
          <w:tab w:val="left" w:pos="-720"/>
        </w:tabs>
        <w:suppressAutoHyphens/>
        <w:jc w:val="both"/>
        <w:rPr>
          <w:spacing w:val="-3"/>
        </w:rPr>
      </w:pPr>
    </w:p>
    <w:p w:rsidR="00A664FC" w:rsidRPr="00C166EF" w:rsidRDefault="00A664FC" w:rsidP="00A664FC">
      <w:pPr>
        <w:tabs>
          <w:tab w:val="left" w:pos="-720"/>
        </w:tabs>
        <w:suppressAutoHyphens/>
        <w:ind w:left="6804" w:hanging="1417"/>
        <w:jc w:val="center"/>
        <w:rPr>
          <w:spacing w:val="-3"/>
        </w:rPr>
      </w:pPr>
      <w:r w:rsidRPr="00C166EF">
        <w:rPr>
          <w:spacing w:val="-3"/>
        </w:rPr>
        <w:t>PREDSJEDNIK</w:t>
      </w:r>
    </w:p>
    <w:p w:rsidR="009943F3" w:rsidRDefault="009943F3" w:rsidP="00A664FC">
      <w:pPr>
        <w:tabs>
          <w:tab w:val="left" w:pos="-720"/>
        </w:tabs>
        <w:suppressAutoHyphens/>
        <w:ind w:left="6804" w:hanging="1417"/>
        <w:jc w:val="center"/>
        <w:rPr>
          <w:spacing w:val="-3"/>
        </w:rPr>
      </w:pPr>
    </w:p>
    <w:p w:rsidR="00C80494" w:rsidRPr="00C166EF" w:rsidRDefault="00C80494" w:rsidP="00A664FC">
      <w:pPr>
        <w:tabs>
          <w:tab w:val="left" w:pos="-720"/>
        </w:tabs>
        <w:suppressAutoHyphens/>
        <w:ind w:left="6804" w:hanging="1417"/>
        <w:jc w:val="center"/>
        <w:rPr>
          <w:spacing w:val="-3"/>
        </w:rPr>
      </w:pPr>
      <w:bookmarkStart w:id="4" w:name="_GoBack"/>
      <w:bookmarkEnd w:id="4"/>
    </w:p>
    <w:p w:rsidR="00A664FC" w:rsidRPr="00C166EF" w:rsidRDefault="00A664FC" w:rsidP="00110B71">
      <w:pPr>
        <w:tabs>
          <w:tab w:val="left" w:pos="-720"/>
        </w:tabs>
        <w:suppressAutoHyphens/>
        <w:ind w:left="6804" w:hanging="1417"/>
        <w:jc w:val="center"/>
      </w:pPr>
      <w:r w:rsidRPr="00C166EF">
        <w:rPr>
          <w:spacing w:val="-3"/>
        </w:rPr>
        <w:t>mr. sc. Andrej Plenković</w:t>
      </w:r>
    </w:p>
    <w:sectPr w:rsidR="00A664FC" w:rsidRPr="00C166EF" w:rsidSect="00110B7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134" w:right="1134" w:bottom="1134" w:left="1134" w:header="71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40B" w:rsidRDefault="0003140B">
      <w:r>
        <w:separator/>
      </w:r>
    </w:p>
  </w:endnote>
  <w:endnote w:type="continuationSeparator" w:id="0">
    <w:p w:rsidR="0003140B" w:rsidRDefault="0003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 w:rsidP="009A0F9D"/>
  <w:p w:rsidR="009A0F9D" w:rsidRDefault="009A0F9D" w:rsidP="009A0F9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40B" w:rsidRDefault="0003140B">
      <w:r>
        <w:separator/>
      </w:r>
    </w:p>
  </w:footnote>
  <w:footnote w:type="continuationSeparator" w:id="0">
    <w:p w:rsidR="0003140B" w:rsidRDefault="0003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4FC" w:rsidRDefault="00A664F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664FC" w:rsidRDefault="00A664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4FC" w:rsidRDefault="00A664FC">
    <w:pPr>
      <w:pStyle w:val="Header"/>
      <w:jc w:val="center"/>
    </w:pPr>
  </w:p>
  <w:p w:rsidR="00A664FC" w:rsidRDefault="00A664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16A" w:rsidRDefault="000A31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C8"/>
    <w:rsid w:val="000055EF"/>
    <w:rsid w:val="00014EAD"/>
    <w:rsid w:val="00014EF5"/>
    <w:rsid w:val="0001780D"/>
    <w:rsid w:val="000239B0"/>
    <w:rsid w:val="00030219"/>
    <w:rsid w:val="0003140B"/>
    <w:rsid w:val="00052D67"/>
    <w:rsid w:val="000543FF"/>
    <w:rsid w:val="00057B0A"/>
    <w:rsid w:val="000609D4"/>
    <w:rsid w:val="0006115B"/>
    <w:rsid w:val="00063130"/>
    <w:rsid w:val="00063A0F"/>
    <w:rsid w:val="000655BD"/>
    <w:rsid w:val="000671B5"/>
    <w:rsid w:val="00072ED2"/>
    <w:rsid w:val="00085369"/>
    <w:rsid w:val="000A03C8"/>
    <w:rsid w:val="000A316A"/>
    <w:rsid w:val="000A4359"/>
    <w:rsid w:val="000A6A49"/>
    <w:rsid w:val="000A7E4C"/>
    <w:rsid w:val="000B037E"/>
    <w:rsid w:val="000B3350"/>
    <w:rsid w:val="000B44FA"/>
    <w:rsid w:val="000B4CED"/>
    <w:rsid w:val="000D6567"/>
    <w:rsid w:val="000E07F8"/>
    <w:rsid w:val="000E6670"/>
    <w:rsid w:val="000E6B2C"/>
    <w:rsid w:val="00102EA1"/>
    <w:rsid w:val="0010628A"/>
    <w:rsid w:val="00110B71"/>
    <w:rsid w:val="00116D42"/>
    <w:rsid w:val="00120AE2"/>
    <w:rsid w:val="001331E3"/>
    <w:rsid w:val="00133E0F"/>
    <w:rsid w:val="001435F1"/>
    <w:rsid w:val="001442BF"/>
    <w:rsid w:val="00150FB7"/>
    <w:rsid w:val="00151ADE"/>
    <w:rsid w:val="00153BAE"/>
    <w:rsid w:val="00161036"/>
    <w:rsid w:val="00165CB4"/>
    <w:rsid w:val="00177B7B"/>
    <w:rsid w:val="00181EEC"/>
    <w:rsid w:val="00184537"/>
    <w:rsid w:val="00187D77"/>
    <w:rsid w:val="00192270"/>
    <w:rsid w:val="001A2F5C"/>
    <w:rsid w:val="001A6D05"/>
    <w:rsid w:val="001A7CF2"/>
    <w:rsid w:val="001C2E2F"/>
    <w:rsid w:val="001C2F99"/>
    <w:rsid w:val="001C6468"/>
    <w:rsid w:val="001D0E37"/>
    <w:rsid w:val="001E39BA"/>
    <w:rsid w:val="001E55A3"/>
    <w:rsid w:val="001E7992"/>
    <w:rsid w:val="001F0B46"/>
    <w:rsid w:val="00202EA5"/>
    <w:rsid w:val="00203E65"/>
    <w:rsid w:val="002040AD"/>
    <w:rsid w:val="00210771"/>
    <w:rsid w:val="00216477"/>
    <w:rsid w:val="00221D51"/>
    <w:rsid w:val="0023180A"/>
    <w:rsid w:val="00233DE5"/>
    <w:rsid w:val="00240F8A"/>
    <w:rsid w:val="00242FFC"/>
    <w:rsid w:val="00251CA3"/>
    <w:rsid w:val="002523E1"/>
    <w:rsid w:val="0025543F"/>
    <w:rsid w:val="00261109"/>
    <w:rsid w:val="00261885"/>
    <w:rsid w:val="0026327C"/>
    <w:rsid w:val="00270A08"/>
    <w:rsid w:val="00270BE6"/>
    <w:rsid w:val="00272F60"/>
    <w:rsid w:val="00282556"/>
    <w:rsid w:val="002877DD"/>
    <w:rsid w:val="00290F8B"/>
    <w:rsid w:val="00294DBC"/>
    <w:rsid w:val="00296A70"/>
    <w:rsid w:val="002A2DB1"/>
    <w:rsid w:val="002B4B05"/>
    <w:rsid w:val="002C5899"/>
    <w:rsid w:val="002D0E66"/>
    <w:rsid w:val="002D6FA6"/>
    <w:rsid w:val="002E710D"/>
    <w:rsid w:val="002F092F"/>
    <w:rsid w:val="002F3166"/>
    <w:rsid w:val="002F37E2"/>
    <w:rsid w:val="002F5502"/>
    <w:rsid w:val="002F6F89"/>
    <w:rsid w:val="0030297F"/>
    <w:rsid w:val="00312014"/>
    <w:rsid w:val="00324465"/>
    <w:rsid w:val="00331699"/>
    <w:rsid w:val="00335241"/>
    <w:rsid w:val="00341FF6"/>
    <w:rsid w:val="00343657"/>
    <w:rsid w:val="00343C56"/>
    <w:rsid w:val="00352517"/>
    <w:rsid w:val="00367549"/>
    <w:rsid w:val="003812D3"/>
    <w:rsid w:val="00390423"/>
    <w:rsid w:val="003928EF"/>
    <w:rsid w:val="0039408A"/>
    <w:rsid w:val="003A2138"/>
    <w:rsid w:val="003A3A70"/>
    <w:rsid w:val="003A4620"/>
    <w:rsid w:val="003B2603"/>
    <w:rsid w:val="003B2D02"/>
    <w:rsid w:val="003B607B"/>
    <w:rsid w:val="003B62FB"/>
    <w:rsid w:val="003D0F09"/>
    <w:rsid w:val="003F1D93"/>
    <w:rsid w:val="003F22D7"/>
    <w:rsid w:val="003F2D86"/>
    <w:rsid w:val="00402360"/>
    <w:rsid w:val="004123F0"/>
    <w:rsid w:val="004219DF"/>
    <w:rsid w:val="00421BC1"/>
    <w:rsid w:val="00422943"/>
    <w:rsid w:val="00425C58"/>
    <w:rsid w:val="00431612"/>
    <w:rsid w:val="004373AB"/>
    <w:rsid w:val="00440C28"/>
    <w:rsid w:val="00440E11"/>
    <w:rsid w:val="0045126A"/>
    <w:rsid w:val="00454093"/>
    <w:rsid w:val="004574EC"/>
    <w:rsid w:val="00461B68"/>
    <w:rsid w:val="00472E58"/>
    <w:rsid w:val="0048118A"/>
    <w:rsid w:val="00490C36"/>
    <w:rsid w:val="004911C0"/>
    <w:rsid w:val="004A1E9F"/>
    <w:rsid w:val="004A46C0"/>
    <w:rsid w:val="004B0212"/>
    <w:rsid w:val="004B410E"/>
    <w:rsid w:val="004B63E2"/>
    <w:rsid w:val="004B6BF8"/>
    <w:rsid w:val="004B767E"/>
    <w:rsid w:val="004D53D0"/>
    <w:rsid w:val="004E70A7"/>
    <w:rsid w:val="004F2389"/>
    <w:rsid w:val="004F246C"/>
    <w:rsid w:val="005005D6"/>
    <w:rsid w:val="00502321"/>
    <w:rsid w:val="00505700"/>
    <w:rsid w:val="005223A5"/>
    <w:rsid w:val="005261D6"/>
    <w:rsid w:val="0053363A"/>
    <w:rsid w:val="00537823"/>
    <w:rsid w:val="00540FDB"/>
    <w:rsid w:val="0055518A"/>
    <w:rsid w:val="005572F0"/>
    <w:rsid w:val="0055736B"/>
    <w:rsid w:val="00563528"/>
    <w:rsid w:val="00575871"/>
    <w:rsid w:val="005810C4"/>
    <w:rsid w:val="00581732"/>
    <w:rsid w:val="00582CD1"/>
    <w:rsid w:val="0058365F"/>
    <w:rsid w:val="00590375"/>
    <w:rsid w:val="005924F9"/>
    <w:rsid w:val="00596CCB"/>
    <w:rsid w:val="005A47CA"/>
    <w:rsid w:val="005B048F"/>
    <w:rsid w:val="005B3EDB"/>
    <w:rsid w:val="005B7182"/>
    <w:rsid w:val="005D1B84"/>
    <w:rsid w:val="005D351E"/>
    <w:rsid w:val="005D5E5D"/>
    <w:rsid w:val="005E3A10"/>
    <w:rsid w:val="005F71DB"/>
    <w:rsid w:val="00601B3E"/>
    <w:rsid w:val="006049B3"/>
    <w:rsid w:val="00616855"/>
    <w:rsid w:val="006219C0"/>
    <w:rsid w:val="00621F5B"/>
    <w:rsid w:val="0062752A"/>
    <w:rsid w:val="00644CE3"/>
    <w:rsid w:val="006462BA"/>
    <w:rsid w:val="00654897"/>
    <w:rsid w:val="00655752"/>
    <w:rsid w:val="0066685C"/>
    <w:rsid w:val="006677AC"/>
    <w:rsid w:val="00677821"/>
    <w:rsid w:val="00682346"/>
    <w:rsid w:val="00683D83"/>
    <w:rsid w:val="00687880"/>
    <w:rsid w:val="00692C13"/>
    <w:rsid w:val="00693392"/>
    <w:rsid w:val="00694BED"/>
    <w:rsid w:val="006A0D95"/>
    <w:rsid w:val="006A1DFC"/>
    <w:rsid w:val="006A310C"/>
    <w:rsid w:val="006A3CE3"/>
    <w:rsid w:val="006B6351"/>
    <w:rsid w:val="006C42CF"/>
    <w:rsid w:val="006D0C3B"/>
    <w:rsid w:val="006D20C8"/>
    <w:rsid w:val="006D722B"/>
    <w:rsid w:val="006E0DB9"/>
    <w:rsid w:val="006E15A2"/>
    <w:rsid w:val="006F069B"/>
    <w:rsid w:val="006F3C73"/>
    <w:rsid w:val="006F49C3"/>
    <w:rsid w:val="006F58ED"/>
    <w:rsid w:val="007022A8"/>
    <w:rsid w:val="00704DD4"/>
    <w:rsid w:val="00707D9D"/>
    <w:rsid w:val="00710CE1"/>
    <w:rsid w:val="00711299"/>
    <w:rsid w:val="00712209"/>
    <w:rsid w:val="007278C1"/>
    <w:rsid w:val="007520E6"/>
    <w:rsid w:val="0075451D"/>
    <w:rsid w:val="00754FDE"/>
    <w:rsid w:val="00771A02"/>
    <w:rsid w:val="00774B5C"/>
    <w:rsid w:val="0077686C"/>
    <w:rsid w:val="0078497D"/>
    <w:rsid w:val="00787BBC"/>
    <w:rsid w:val="007920AE"/>
    <w:rsid w:val="007A26AB"/>
    <w:rsid w:val="007A2C3E"/>
    <w:rsid w:val="007A5798"/>
    <w:rsid w:val="007B1FDC"/>
    <w:rsid w:val="007C0630"/>
    <w:rsid w:val="007C3553"/>
    <w:rsid w:val="007C59B4"/>
    <w:rsid w:val="007C7E0C"/>
    <w:rsid w:val="007D03FC"/>
    <w:rsid w:val="007D6302"/>
    <w:rsid w:val="007E1386"/>
    <w:rsid w:val="007F1EED"/>
    <w:rsid w:val="007F205C"/>
    <w:rsid w:val="007F734C"/>
    <w:rsid w:val="008036A2"/>
    <w:rsid w:val="0080405B"/>
    <w:rsid w:val="0080710B"/>
    <w:rsid w:val="00825EEA"/>
    <w:rsid w:val="00833111"/>
    <w:rsid w:val="008331C4"/>
    <w:rsid w:val="008358C1"/>
    <w:rsid w:val="00842243"/>
    <w:rsid w:val="008465DA"/>
    <w:rsid w:val="00850FEC"/>
    <w:rsid w:val="00851211"/>
    <w:rsid w:val="008528D4"/>
    <w:rsid w:val="00856546"/>
    <w:rsid w:val="00861F5E"/>
    <w:rsid w:val="008674B8"/>
    <w:rsid w:val="00876CA7"/>
    <w:rsid w:val="00877640"/>
    <w:rsid w:val="008802DF"/>
    <w:rsid w:val="008932E6"/>
    <w:rsid w:val="0089709B"/>
    <w:rsid w:val="008A1022"/>
    <w:rsid w:val="008A44EA"/>
    <w:rsid w:val="008B14B6"/>
    <w:rsid w:val="008B2C9D"/>
    <w:rsid w:val="008B596C"/>
    <w:rsid w:val="008C0949"/>
    <w:rsid w:val="008D1981"/>
    <w:rsid w:val="008D1C7D"/>
    <w:rsid w:val="008D7853"/>
    <w:rsid w:val="008E0EE4"/>
    <w:rsid w:val="008E551C"/>
    <w:rsid w:val="008F3C8B"/>
    <w:rsid w:val="0090042A"/>
    <w:rsid w:val="00914516"/>
    <w:rsid w:val="00915FCC"/>
    <w:rsid w:val="00930E8C"/>
    <w:rsid w:val="0093251C"/>
    <w:rsid w:val="00941D33"/>
    <w:rsid w:val="00943EEB"/>
    <w:rsid w:val="00952D0E"/>
    <w:rsid w:val="00961DDA"/>
    <w:rsid w:val="00966352"/>
    <w:rsid w:val="009706BB"/>
    <w:rsid w:val="009710FB"/>
    <w:rsid w:val="00980CBF"/>
    <w:rsid w:val="00985013"/>
    <w:rsid w:val="0098605A"/>
    <w:rsid w:val="009867E4"/>
    <w:rsid w:val="0099221D"/>
    <w:rsid w:val="0099336C"/>
    <w:rsid w:val="0099380E"/>
    <w:rsid w:val="009943F3"/>
    <w:rsid w:val="009A0F9D"/>
    <w:rsid w:val="009B53BC"/>
    <w:rsid w:val="009C169A"/>
    <w:rsid w:val="009C33EF"/>
    <w:rsid w:val="009C79E3"/>
    <w:rsid w:val="009D093A"/>
    <w:rsid w:val="009D2BFC"/>
    <w:rsid w:val="009E1ECA"/>
    <w:rsid w:val="009E507D"/>
    <w:rsid w:val="009E5936"/>
    <w:rsid w:val="009E6A41"/>
    <w:rsid w:val="009E725D"/>
    <w:rsid w:val="009F04AF"/>
    <w:rsid w:val="009F4AFB"/>
    <w:rsid w:val="009F550D"/>
    <w:rsid w:val="009F74FB"/>
    <w:rsid w:val="00A005F3"/>
    <w:rsid w:val="00A012A7"/>
    <w:rsid w:val="00A01AE6"/>
    <w:rsid w:val="00A037A4"/>
    <w:rsid w:val="00A06A13"/>
    <w:rsid w:val="00A16046"/>
    <w:rsid w:val="00A23D36"/>
    <w:rsid w:val="00A23E52"/>
    <w:rsid w:val="00A24571"/>
    <w:rsid w:val="00A254E8"/>
    <w:rsid w:val="00A30529"/>
    <w:rsid w:val="00A33BE0"/>
    <w:rsid w:val="00A34F4F"/>
    <w:rsid w:val="00A3553E"/>
    <w:rsid w:val="00A40A66"/>
    <w:rsid w:val="00A4646C"/>
    <w:rsid w:val="00A46DEF"/>
    <w:rsid w:val="00A53EAC"/>
    <w:rsid w:val="00A57EA1"/>
    <w:rsid w:val="00A615A2"/>
    <w:rsid w:val="00A664FC"/>
    <w:rsid w:val="00A676D6"/>
    <w:rsid w:val="00A67ECA"/>
    <w:rsid w:val="00A71792"/>
    <w:rsid w:val="00A82D1E"/>
    <w:rsid w:val="00A83DCD"/>
    <w:rsid w:val="00A8584D"/>
    <w:rsid w:val="00A86E79"/>
    <w:rsid w:val="00A90717"/>
    <w:rsid w:val="00A9097D"/>
    <w:rsid w:val="00A91AFA"/>
    <w:rsid w:val="00A9255A"/>
    <w:rsid w:val="00AA17D5"/>
    <w:rsid w:val="00AA219A"/>
    <w:rsid w:val="00AA29DF"/>
    <w:rsid w:val="00AB0BC0"/>
    <w:rsid w:val="00AB7E66"/>
    <w:rsid w:val="00AC2795"/>
    <w:rsid w:val="00AC3B8D"/>
    <w:rsid w:val="00AD0E24"/>
    <w:rsid w:val="00AD2B65"/>
    <w:rsid w:val="00AD6249"/>
    <w:rsid w:val="00AE52E3"/>
    <w:rsid w:val="00AF08B3"/>
    <w:rsid w:val="00AF1E1F"/>
    <w:rsid w:val="00AF4236"/>
    <w:rsid w:val="00AF691D"/>
    <w:rsid w:val="00AF6955"/>
    <w:rsid w:val="00B040D4"/>
    <w:rsid w:val="00B05868"/>
    <w:rsid w:val="00B17033"/>
    <w:rsid w:val="00B40E31"/>
    <w:rsid w:val="00B540F1"/>
    <w:rsid w:val="00B72757"/>
    <w:rsid w:val="00B828B4"/>
    <w:rsid w:val="00B941F7"/>
    <w:rsid w:val="00BA2110"/>
    <w:rsid w:val="00BB2498"/>
    <w:rsid w:val="00BB53DE"/>
    <w:rsid w:val="00BB55E5"/>
    <w:rsid w:val="00BC02BB"/>
    <w:rsid w:val="00BC1BAB"/>
    <w:rsid w:val="00BC342E"/>
    <w:rsid w:val="00BC56E3"/>
    <w:rsid w:val="00BD10FC"/>
    <w:rsid w:val="00BD3ABB"/>
    <w:rsid w:val="00BD7874"/>
    <w:rsid w:val="00BF0992"/>
    <w:rsid w:val="00BF168C"/>
    <w:rsid w:val="00BF23C2"/>
    <w:rsid w:val="00BF7A8D"/>
    <w:rsid w:val="00C00357"/>
    <w:rsid w:val="00C03A7A"/>
    <w:rsid w:val="00C07C1A"/>
    <w:rsid w:val="00C13725"/>
    <w:rsid w:val="00C1504E"/>
    <w:rsid w:val="00C157BB"/>
    <w:rsid w:val="00C166EF"/>
    <w:rsid w:val="00C170D7"/>
    <w:rsid w:val="00C24A9F"/>
    <w:rsid w:val="00C27340"/>
    <w:rsid w:val="00C31694"/>
    <w:rsid w:val="00C41318"/>
    <w:rsid w:val="00C44ECD"/>
    <w:rsid w:val="00C639DD"/>
    <w:rsid w:val="00C66F6F"/>
    <w:rsid w:val="00C71B2C"/>
    <w:rsid w:val="00C72B02"/>
    <w:rsid w:val="00C75705"/>
    <w:rsid w:val="00C75B5D"/>
    <w:rsid w:val="00C80494"/>
    <w:rsid w:val="00C91D28"/>
    <w:rsid w:val="00C92366"/>
    <w:rsid w:val="00C97AB6"/>
    <w:rsid w:val="00CA0C49"/>
    <w:rsid w:val="00CA41C3"/>
    <w:rsid w:val="00CB4CA4"/>
    <w:rsid w:val="00CC66E4"/>
    <w:rsid w:val="00CD009D"/>
    <w:rsid w:val="00CD4551"/>
    <w:rsid w:val="00CD4E30"/>
    <w:rsid w:val="00CE2098"/>
    <w:rsid w:val="00CE2290"/>
    <w:rsid w:val="00CE430B"/>
    <w:rsid w:val="00CF2A59"/>
    <w:rsid w:val="00CF4601"/>
    <w:rsid w:val="00CF6B3B"/>
    <w:rsid w:val="00D01197"/>
    <w:rsid w:val="00D0522E"/>
    <w:rsid w:val="00D12318"/>
    <w:rsid w:val="00D12E3F"/>
    <w:rsid w:val="00D25568"/>
    <w:rsid w:val="00D335CB"/>
    <w:rsid w:val="00D34241"/>
    <w:rsid w:val="00D53DD0"/>
    <w:rsid w:val="00D53FD6"/>
    <w:rsid w:val="00D57CF4"/>
    <w:rsid w:val="00D619F5"/>
    <w:rsid w:val="00D647A7"/>
    <w:rsid w:val="00D65665"/>
    <w:rsid w:val="00D70F47"/>
    <w:rsid w:val="00D722A4"/>
    <w:rsid w:val="00D73336"/>
    <w:rsid w:val="00D82478"/>
    <w:rsid w:val="00D854F6"/>
    <w:rsid w:val="00D85CA3"/>
    <w:rsid w:val="00D8682C"/>
    <w:rsid w:val="00D92641"/>
    <w:rsid w:val="00D95310"/>
    <w:rsid w:val="00DA003E"/>
    <w:rsid w:val="00DA0870"/>
    <w:rsid w:val="00DA1C11"/>
    <w:rsid w:val="00DA5F37"/>
    <w:rsid w:val="00DB3F04"/>
    <w:rsid w:val="00DB45A5"/>
    <w:rsid w:val="00DC1E12"/>
    <w:rsid w:val="00DD08AC"/>
    <w:rsid w:val="00DD23F2"/>
    <w:rsid w:val="00DD319D"/>
    <w:rsid w:val="00DD5674"/>
    <w:rsid w:val="00DE13DE"/>
    <w:rsid w:val="00DE2C85"/>
    <w:rsid w:val="00DF0453"/>
    <w:rsid w:val="00E00729"/>
    <w:rsid w:val="00E06DA9"/>
    <w:rsid w:val="00E138A8"/>
    <w:rsid w:val="00E155D7"/>
    <w:rsid w:val="00E226F4"/>
    <w:rsid w:val="00E22FDC"/>
    <w:rsid w:val="00E24DAA"/>
    <w:rsid w:val="00E25FFC"/>
    <w:rsid w:val="00E2796B"/>
    <w:rsid w:val="00E3569A"/>
    <w:rsid w:val="00E3767B"/>
    <w:rsid w:val="00E465D7"/>
    <w:rsid w:val="00E47461"/>
    <w:rsid w:val="00E51BD6"/>
    <w:rsid w:val="00E54177"/>
    <w:rsid w:val="00E54962"/>
    <w:rsid w:val="00E65B56"/>
    <w:rsid w:val="00E70797"/>
    <w:rsid w:val="00E719D9"/>
    <w:rsid w:val="00E745AD"/>
    <w:rsid w:val="00E832CA"/>
    <w:rsid w:val="00E8398F"/>
    <w:rsid w:val="00E8568D"/>
    <w:rsid w:val="00E86986"/>
    <w:rsid w:val="00E919FE"/>
    <w:rsid w:val="00E9446D"/>
    <w:rsid w:val="00E94698"/>
    <w:rsid w:val="00EB39CE"/>
    <w:rsid w:val="00EB701D"/>
    <w:rsid w:val="00ED169B"/>
    <w:rsid w:val="00ED404C"/>
    <w:rsid w:val="00ED55A6"/>
    <w:rsid w:val="00ED6E29"/>
    <w:rsid w:val="00EF2D7C"/>
    <w:rsid w:val="00F038FD"/>
    <w:rsid w:val="00F057B2"/>
    <w:rsid w:val="00F26D03"/>
    <w:rsid w:val="00F26EC9"/>
    <w:rsid w:val="00F2779E"/>
    <w:rsid w:val="00F31FDF"/>
    <w:rsid w:val="00F42792"/>
    <w:rsid w:val="00F452E8"/>
    <w:rsid w:val="00F4667C"/>
    <w:rsid w:val="00F468C5"/>
    <w:rsid w:val="00F5473D"/>
    <w:rsid w:val="00F62342"/>
    <w:rsid w:val="00F6282D"/>
    <w:rsid w:val="00F66C43"/>
    <w:rsid w:val="00F67161"/>
    <w:rsid w:val="00F73AD5"/>
    <w:rsid w:val="00F76FB0"/>
    <w:rsid w:val="00F83409"/>
    <w:rsid w:val="00F84147"/>
    <w:rsid w:val="00F906F7"/>
    <w:rsid w:val="00F95EBF"/>
    <w:rsid w:val="00FA296B"/>
    <w:rsid w:val="00FB1C51"/>
    <w:rsid w:val="00FB6E11"/>
    <w:rsid w:val="00FC3B56"/>
    <w:rsid w:val="00FC5642"/>
    <w:rsid w:val="00FD09A6"/>
    <w:rsid w:val="00FD19B8"/>
    <w:rsid w:val="00FD6F21"/>
    <w:rsid w:val="00FD78AB"/>
    <w:rsid w:val="00FE0AEC"/>
    <w:rsid w:val="00FE239F"/>
    <w:rsid w:val="00FE4666"/>
    <w:rsid w:val="00FE4BF9"/>
    <w:rsid w:val="00FE6E07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CECDB0"/>
  <w15:chartTrackingRefBased/>
  <w15:docId w15:val="{AB36FACD-9EF7-4CEC-A059-10A70252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782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37823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677AC"/>
  </w:style>
  <w:style w:type="character" w:customStyle="1" w:styleId="HeaderChar">
    <w:name w:val="Header Char"/>
    <w:link w:val="Header"/>
    <w:uiPriority w:val="99"/>
    <w:rsid w:val="00A664FC"/>
    <w:rPr>
      <w:sz w:val="24"/>
      <w:szCs w:val="24"/>
    </w:rPr>
  </w:style>
  <w:style w:type="table" w:styleId="TableGrid">
    <w:name w:val="Table Grid"/>
    <w:basedOn w:val="TableNormal"/>
    <w:rsid w:val="00A6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66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664FC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4A1E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0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B607B"/>
  </w:style>
  <w:style w:type="paragraph" w:styleId="CommentSubject">
    <w:name w:val="annotation subject"/>
    <w:basedOn w:val="CommentText"/>
    <w:next w:val="CommentText"/>
    <w:link w:val="CommentSubjectChar"/>
    <w:rsid w:val="003B607B"/>
    <w:rPr>
      <w:b/>
      <w:bCs/>
    </w:rPr>
  </w:style>
  <w:style w:type="character" w:customStyle="1" w:styleId="CommentSubjectChar">
    <w:name w:val="Comment Subject Char"/>
    <w:link w:val="CommentSubject"/>
    <w:rsid w:val="003B607B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8E0EE4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BodyTextChar">
    <w:name w:val="Body Text Char"/>
    <w:link w:val="BodyText"/>
    <w:uiPriority w:val="1"/>
    <w:rsid w:val="008E0EE4"/>
    <w:rPr>
      <w:sz w:val="23"/>
      <w:szCs w:val="23"/>
      <w:lang w:val="en-US" w:eastAsia="en-US"/>
    </w:rPr>
  </w:style>
  <w:style w:type="paragraph" w:styleId="Revision">
    <w:name w:val="Revision"/>
    <w:hidden/>
    <w:uiPriority w:val="99"/>
    <w:semiHidden/>
    <w:rsid w:val="00BC34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4731E-495F-497E-9BC3-35AAF019A3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468BC-897B-488C-A2DF-3010C500E9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00E9FF-CC3D-49EF-8E63-FE11F469690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BC7F986-95E5-43A9-A49D-053A7A49274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D44B152-1F42-41FE-9218-C87A84A20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9E40552-5C1B-4CBA-A92D-637BA425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Sluzbeni dokument - bar code</vt:lpstr>
    </vt:vector>
  </TitlesOfParts>
  <Company>MZOS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Sluzbeni dokument - bar code</dc:title>
  <dc:subject/>
  <dc:creator>MZOS</dc:creator>
  <cp:keywords/>
  <cp:lastModifiedBy>Snježana Skakelja</cp:lastModifiedBy>
  <cp:revision>3</cp:revision>
  <cp:lastPrinted>2026-10-08T10:54:00Z</cp:lastPrinted>
  <dcterms:created xsi:type="dcterms:W3CDTF">2026-10-08T10:56:00Z</dcterms:created>
  <dcterms:modified xsi:type="dcterms:W3CDTF">2026-10-08T10:56:00Z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AZJMDCZ6QSYZ-886166611-5536</vt:lpwstr>
  </property>
  <property fmtid="{D5CDD505-2E9C-101B-9397-08002B2CF9AE}" pid="3" name="_dlc_DocIdItemGuid">
    <vt:lpwstr>21198ebc-8589-4f5c-a812-ccbc1165e125</vt:lpwstr>
  </property>
  <property fmtid="{D5CDD505-2E9C-101B-9397-08002B2CF9AE}" pid="4" name="_dlc_DocIdUrl">
    <vt:lpwstr>https://ekoordinacije.vlada.hr/unutarnja-ljudska/_layouts/15/DocIdRedir.aspx?ID=AZJMDCZ6QSYZ-886166611-5536, AZJMDCZ6QSYZ-886166611-5536</vt:lpwstr>
  </property>
</Properties>
</file>